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Макетная таблица"/>
      </w:tblPr>
      <w:tblGrid>
        <w:gridCol w:w="10772"/>
      </w:tblGrid>
      <w:tr w:rsidR="00EA415B" w:rsidRPr="00A83C56" w14:paraId="0738FF1B" w14:textId="77777777" w:rsidTr="00D56BBE">
        <w:tc>
          <w:tcPr>
            <w:tcW w:w="11016" w:type="dxa"/>
            <w:shd w:val="clear" w:color="auto" w:fill="FF66CC"/>
          </w:tcPr>
          <w:p w14:paraId="1F5E7EF3" w14:textId="77777777" w:rsidR="00EA415B" w:rsidRPr="00A83C56" w:rsidRDefault="00375B27">
            <w:pPr>
              <w:pStyle w:val="a7"/>
              <w:rPr>
                <w:noProof/>
              </w:rPr>
            </w:pPr>
            <w:r w:rsidRPr="00A83C56">
              <w:rPr>
                <w:rFonts w:cs="Arial"/>
                <w:noProof/>
                <w:lang w:bidi="ru-RU"/>
              </w:rPr>
              <w:fldChar w:fldCharType="begin"/>
            </w:r>
            <w:r w:rsidRPr="00A83C56">
              <w:rPr>
                <w:rFonts w:cs="Arial"/>
                <w:noProof/>
                <w:lang w:bidi="ru-RU"/>
              </w:rPr>
              <w:instrText xml:space="preserve"> DOCVARIABLE  MonthStart \@ MMMM \* MERGEFORMAT </w:instrText>
            </w:r>
            <w:r w:rsidRPr="00A83C56">
              <w:rPr>
                <w:rFonts w:cs="Arial"/>
                <w:noProof/>
                <w:lang w:bidi="ru-RU"/>
              </w:rPr>
              <w:fldChar w:fldCharType="separate"/>
            </w:r>
            <w:r w:rsidR="00D27C95">
              <w:rPr>
                <w:rFonts w:cs="Arial"/>
                <w:noProof/>
                <w:lang w:bidi="ru-RU"/>
              </w:rPr>
              <w:t>МАРТ</w:t>
            </w:r>
            <w:r w:rsidRPr="00A83C56">
              <w:rPr>
                <w:rFonts w:cs="Arial"/>
                <w:noProof/>
                <w:lang w:bidi="ru-RU"/>
              </w:rPr>
              <w:fldChar w:fldCharType="end"/>
            </w:r>
          </w:p>
        </w:tc>
      </w:tr>
      <w:tr w:rsidR="00EA415B" w:rsidRPr="00A83C56" w14:paraId="6E08D680" w14:textId="77777777" w:rsidTr="00D56BBE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FF66CC"/>
          </w:tcPr>
          <w:p w14:paraId="309F6595" w14:textId="553BA4EF" w:rsidR="00EA415B" w:rsidRPr="00A83C56" w:rsidRDefault="00375B27" w:rsidP="000150D8">
            <w:pPr>
              <w:pStyle w:val="a8"/>
              <w:rPr>
                <w:noProof/>
              </w:rPr>
            </w:pPr>
            <w:r w:rsidRPr="00A83C56">
              <w:rPr>
                <w:noProof/>
                <w:lang w:bidi="ru-RU"/>
              </w:rPr>
              <w:fldChar w:fldCharType="begin"/>
            </w:r>
            <w:r w:rsidRPr="00A83C56">
              <w:rPr>
                <w:noProof/>
                <w:lang w:bidi="ru-RU"/>
              </w:rPr>
              <w:instrText xml:space="preserve"> DOCVARIABLE  MonthStart \@  yyyy   \* MERGEFORMAT </w:instrText>
            </w:r>
            <w:r w:rsidRPr="00A83C56">
              <w:rPr>
                <w:noProof/>
                <w:lang w:bidi="ru-RU"/>
              </w:rPr>
              <w:fldChar w:fldCharType="separate"/>
            </w:r>
            <w:r w:rsidR="00293A8E">
              <w:rPr>
                <w:noProof/>
                <w:lang w:bidi="ru-RU"/>
              </w:rPr>
              <w:t>202</w:t>
            </w:r>
            <w:r w:rsidRPr="00A83C56">
              <w:rPr>
                <w:noProof/>
                <w:lang w:bidi="ru-RU"/>
              </w:rPr>
              <w:fldChar w:fldCharType="end"/>
            </w:r>
            <w:r w:rsidR="000150D8">
              <w:rPr>
                <w:noProof/>
                <w:lang w:bidi="ru-RU"/>
              </w:rPr>
              <w:t>6</w:t>
            </w:r>
          </w:p>
        </w:tc>
      </w:tr>
      <w:tr w:rsidR="00EA415B" w:rsidRPr="00A83C56" w14:paraId="4D5BF806" w14:textId="77777777" w:rsidTr="002510CE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0083B2" w:themeFill="accent3" w:themeFillShade="80"/>
            <w:vAlign w:val="center"/>
          </w:tcPr>
          <w:p w14:paraId="6419D061" w14:textId="77777777" w:rsidR="00EA415B" w:rsidRPr="00A83C56" w:rsidRDefault="00BF1D4E" w:rsidP="00BF1D4E">
            <w:pPr>
              <w:pStyle w:val="a9"/>
              <w:rPr>
                <w:noProof/>
              </w:rPr>
            </w:pPr>
            <w:r>
              <w:rPr>
                <w:noProof/>
              </w:rPr>
              <w:t>Педагогический центр «СТАРТ»</w:t>
            </w:r>
          </w:p>
        </w:tc>
      </w:tr>
    </w:tbl>
    <w:tbl>
      <w:tblPr>
        <w:tblStyle w:val="47"/>
        <w:tblW w:w="4833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6237"/>
        <w:gridCol w:w="4175"/>
      </w:tblGrid>
      <w:tr w:rsidR="00EA415B" w:rsidRPr="00A83C56" w14:paraId="77F3EE58" w14:textId="77777777" w:rsidTr="00A34F72">
        <w:trPr>
          <w:trHeight w:hRule="exact" w:val="3312"/>
        </w:trPr>
        <w:tc>
          <w:tcPr>
            <w:tcW w:w="6237" w:type="dxa"/>
            <w:tcMar>
              <w:left w:w="403" w:type="dxa"/>
            </w:tcMar>
          </w:tcPr>
          <w:p w14:paraId="238F785D" w14:textId="21BB3F3E" w:rsidR="00EA415B" w:rsidRPr="002510CE" w:rsidRDefault="0063786E">
            <w:pPr>
              <w:pStyle w:val="ab"/>
              <w:rPr>
                <w:noProof/>
                <w:color w:val="0083B2" w:themeColor="accent3" w:themeShade="80"/>
              </w:rPr>
            </w:pPr>
            <w:r>
              <w:rPr>
                <w:noProof/>
                <w:color w:val="0083B2" w:themeColor="accent3" w:themeShade="80"/>
              </w:rPr>
              <w:t>Учись, развивайся, побеждай вместе с профессиональными наставниками!</w:t>
            </w:r>
          </w:p>
          <w:p w14:paraId="5209485F" w14:textId="77777777" w:rsidR="00EA415B" w:rsidRPr="00A83C56" w:rsidRDefault="00EA415B" w:rsidP="00D83065">
            <w:pPr>
              <w:pStyle w:val="a5"/>
              <w:rPr>
                <w:noProof/>
              </w:rPr>
            </w:pPr>
          </w:p>
        </w:tc>
        <w:tc>
          <w:tcPr>
            <w:tcW w:w="4175" w:type="dxa"/>
          </w:tcPr>
          <w:p w14:paraId="492A5461" w14:textId="392E5085" w:rsidR="00EA415B" w:rsidRPr="00A83C56" w:rsidRDefault="00A34F72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D3C114" wp14:editId="4D8FFFF1">
                  <wp:extent cx="2324218" cy="1589174"/>
                  <wp:effectExtent l="114300" t="114300" r="152400" b="16383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386" cy="1607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9860DF" w14:textId="77777777" w:rsidR="000150D8" w:rsidRPr="004645D4" w:rsidRDefault="000150D8" w:rsidP="000150D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645D4"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  <w:t>ГБПОУ «Дубовский педагогический колледж»</w:t>
      </w:r>
    </w:p>
    <w:p w14:paraId="7A983E66" w14:textId="307893E3" w:rsidR="000150D8" w:rsidRPr="000150D8" w:rsidRDefault="000150D8" w:rsidP="000150D8">
      <w:pPr>
        <w:pStyle w:val="affff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0150D8">
        <w:rPr>
          <w:rFonts w:ascii="Times New Roman" w:hAnsi="Times New Roman" w:cs="Times New Roman"/>
          <w:sz w:val="26"/>
          <w:szCs w:val="26"/>
        </w:rPr>
        <w:t xml:space="preserve">Мастер-класс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150D8">
        <w:rPr>
          <w:rFonts w:ascii="Times New Roman" w:hAnsi="Times New Roman" w:cs="Times New Roman"/>
          <w:sz w:val="26"/>
          <w:szCs w:val="26"/>
        </w:rPr>
        <w:t>Использование современных образовательных технологий в процессе профессиональной подготовки специалистов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9BCD6A" w14:textId="19DB0A40" w:rsidR="000150D8" w:rsidRPr="000150D8" w:rsidRDefault="000150D8" w:rsidP="000150D8">
      <w:pPr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</w:pPr>
      <w:r w:rsidRPr="000150D8">
        <w:rPr>
          <w:rFonts w:ascii="Times New Roman" w:eastAsia="SimSun" w:hAnsi="Times New Roman" w:cs="Times New Roman"/>
          <w:b/>
          <w:i/>
          <w:sz w:val="26"/>
          <w:szCs w:val="26"/>
          <w:lang w:eastAsia="zh-CN"/>
        </w:rPr>
        <w:t>ГБПОУ «Жирновский педагогический колледж»</w:t>
      </w:r>
    </w:p>
    <w:p w14:paraId="3B79F468" w14:textId="42F328DC" w:rsidR="000150D8" w:rsidRPr="000150D8" w:rsidRDefault="000150D8" w:rsidP="000150D8">
      <w:pPr>
        <w:pStyle w:val="affff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Мастер-класс «</w:t>
      </w:r>
      <w:r w:rsidRPr="000150D8">
        <w:rPr>
          <w:rFonts w:ascii="Times New Roman" w:hAnsi="Times New Roman" w:cs="Times New Roman"/>
          <w:sz w:val="26"/>
          <w:szCs w:val="26"/>
        </w:rPr>
        <w:t>Интерактивный урок в цифровой среде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A218DD" w14:textId="3EF8E9A2" w:rsidR="000150D8" w:rsidRPr="000150D8" w:rsidRDefault="000150D8" w:rsidP="000150D8">
      <w:pPr>
        <w:pStyle w:val="affff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 конференция «</w:t>
      </w:r>
      <w:r w:rsidRPr="000150D8">
        <w:rPr>
          <w:rFonts w:ascii="Times New Roman" w:hAnsi="Times New Roman" w:cs="Times New Roman"/>
          <w:sz w:val="26"/>
          <w:szCs w:val="26"/>
        </w:rPr>
        <w:t>Проектная и исследовательская деятельность с помощью цифровых ресурсов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A0C361" w14:textId="2268001F" w:rsidR="000150D8" w:rsidRPr="000150D8" w:rsidRDefault="000150D8" w:rsidP="000150D8">
      <w:pPr>
        <w:pStyle w:val="affff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Круглый стол «</w:t>
      </w:r>
      <w:r w:rsidRPr="000150D8">
        <w:rPr>
          <w:rFonts w:ascii="Times New Roman" w:hAnsi="Times New Roman" w:cs="Times New Roman"/>
          <w:sz w:val="26"/>
          <w:szCs w:val="26"/>
        </w:rPr>
        <w:t>Цифровые образовательные ресурсы в современной школе: методика и практика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744C10" w14:textId="06C055C2" w:rsidR="000150D8" w:rsidRPr="000150D8" w:rsidRDefault="000150D8" w:rsidP="000150D8">
      <w:pPr>
        <w:pStyle w:val="affff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Научно-практический семинар «</w:t>
      </w:r>
      <w:r w:rsidRPr="000150D8">
        <w:rPr>
          <w:rFonts w:ascii="Times New Roman" w:hAnsi="Times New Roman" w:cs="Times New Roman"/>
          <w:sz w:val="26"/>
          <w:szCs w:val="26"/>
        </w:rPr>
        <w:t>Интеграция ЦОР в учебно-методическое обеспечение: вызовы и перспективы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96C3FA" w14:textId="331F1E6E" w:rsidR="000150D8" w:rsidRPr="000150D8" w:rsidRDefault="000150D8" w:rsidP="000150D8">
      <w:pPr>
        <w:pStyle w:val="affff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0150D8">
        <w:rPr>
          <w:rFonts w:ascii="Times New Roman" w:hAnsi="Times New Roman" w:cs="Times New Roman"/>
          <w:sz w:val="26"/>
          <w:szCs w:val="26"/>
        </w:rPr>
        <w:t xml:space="preserve">Круглый стол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150D8">
        <w:rPr>
          <w:rFonts w:ascii="Times New Roman" w:hAnsi="Times New Roman" w:cs="Times New Roman"/>
          <w:sz w:val="26"/>
          <w:szCs w:val="26"/>
        </w:rPr>
        <w:t>Методическая поддержка преподавателей и ст</w:t>
      </w:r>
      <w:r>
        <w:rPr>
          <w:rFonts w:ascii="Times New Roman" w:hAnsi="Times New Roman" w:cs="Times New Roman"/>
          <w:sz w:val="26"/>
          <w:szCs w:val="26"/>
        </w:rPr>
        <w:t>удентов в условиях цифровизации»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725E10" w14:textId="20242803" w:rsidR="000150D8" w:rsidRPr="004645D4" w:rsidRDefault="000150D8" w:rsidP="000150D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645D4">
        <w:rPr>
          <w:rFonts w:ascii="Times New Roman" w:hAnsi="Times New Roman" w:cs="Times New Roman"/>
          <w:b/>
          <w:i/>
          <w:sz w:val="26"/>
          <w:szCs w:val="26"/>
        </w:rPr>
        <w:t xml:space="preserve">ГБПОУ </w:t>
      </w:r>
      <w:r w:rsidRPr="004645D4">
        <w:rPr>
          <w:rFonts w:ascii="Times New Roman" w:hAnsi="Times New Roman"/>
          <w:b/>
          <w:i/>
          <w:sz w:val="26"/>
          <w:szCs w:val="26"/>
        </w:rPr>
        <w:t>«Михайловский профессионально-педагогический колледж имени В.В. Арнаутова»</w:t>
      </w:r>
    </w:p>
    <w:p w14:paraId="0D8F3D32" w14:textId="6A63C7A6" w:rsidR="000150D8" w:rsidRDefault="000150D8" w:rsidP="000150D8">
      <w:pPr>
        <w:pStyle w:val="affff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4645D4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онкурс чтецов</w:t>
      </w:r>
      <w:r w:rsidRPr="004645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2B662E" w14:textId="77777777" w:rsidR="000150D8" w:rsidRPr="004645D4" w:rsidRDefault="000150D8" w:rsidP="000150D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645D4">
        <w:rPr>
          <w:rFonts w:ascii="Times New Roman" w:hAnsi="Times New Roman" w:cs="Times New Roman"/>
          <w:b/>
          <w:i/>
          <w:sz w:val="26"/>
          <w:szCs w:val="26"/>
        </w:rPr>
        <w:t xml:space="preserve">ГБПОУ </w:t>
      </w:r>
      <w:r w:rsidRPr="004645D4">
        <w:rPr>
          <w:rFonts w:ascii="Times New Roman" w:hAnsi="Times New Roman"/>
          <w:b/>
          <w:i/>
          <w:sz w:val="26"/>
          <w:szCs w:val="26"/>
        </w:rPr>
        <w:t>«Камышинский индустриально-педагогический колледж имени Героя Советского Союза А.П. Маресьева»</w:t>
      </w:r>
    </w:p>
    <w:p w14:paraId="51F754BC" w14:textId="6EF2B8D2" w:rsidR="000150D8" w:rsidRPr="000150D8" w:rsidRDefault="000150D8" w:rsidP="000150D8">
      <w:pPr>
        <w:pStyle w:val="affff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Научно-практический семинар «</w:t>
      </w:r>
      <w:r w:rsidRPr="000150D8">
        <w:rPr>
          <w:rFonts w:ascii="Times New Roman" w:hAnsi="Times New Roman" w:cs="Times New Roman"/>
          <w:sz w:val="26"/>
          <w:szCs w:val="26"/>
        </w:rPr>
        <w:t>Использование возможностей цифровой образовательной среды для повышения качества образовательного процесса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7A91DB" w14:textId="2570683A" w:rsidR="000150D8" w:rsidRPr="000150D8" w:rsidRDefault="000150D8" w:rsidP="000150D8">
      <w:pPr>
        <w:pStyle w:val="affff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0150D8">
        <w:rPr>
          <w:rFonts w:ascii="Times New Roman" w:hAnsi="Times New Roman" w:cs="Times New Roman"/>
          <w:sz w:val="26"/>
          <w:szCs w:val="26"/>
        </w:rPr>
        <w:t>Региональный кон</w:t>
      </w:r>
      <w:r>
        <w:rPr>
          <w:rFonts w:ascii="Times New Roman" w:hAnsi="Times New Roman" w:cs="Times New Roman"/>
          <w:sz w:val="26"/>
          <w:szCs w:val="26"/>
        </w:rPr>
        <w:t>курс научно-практических работ «</w:t>
      </w:r>
      <w:r w:rsidRPr="000150D8">
        <w:rPr>
          <w:rFonts w:ascii="Times New Roman" w:hAnsi="Times New Roman" w:cs="Times New Roman"/>
          <w:sz w:val="26"/>
          <w:szCs w:val="26"/>
        </w:rPr>
        <w:t>Стань профессионалом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3A4511" w14:textId="0744AFAC" w:rsidR="000150D8" w:rsidRPr="000150D8" w:rsidRDefault="000150D8" w:rsidP="000150D8">
      <w:pPr>
        <w:pStyle w:val="affff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0150D8">
        <w:rPr>
          <w:rFonts w:ascii="Times New Roman" w:hAnsi="Times New Roman" w:cs="Times New Roman"/>
          <w:sz w:val="26"/>
          <w:szCs w:val="26"/>
        </w:rPr>
        <w:t xml:space="preserve">Мастер-класс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150D8">
        <w:rPr>
          <w:rFonts w:ascii="Times New Roman" w:hAnsi="Times New Roman" w:cs="Times New Roman"/>
          <w:sz w:val="26"/>
          <w:szCs w:val="26"/>
        </w:rPr>
        <w:t>Секреты подготовки и проведения интерактивных уроков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787418" w14:textId="595C7F6A" w:rsidR="000150D8" w:rsidRPr="000150D8" w:rsidRDefault="000150D8" w:rsidP="000150D8">
      <w:pPr>
        <w:pStyle w:val="affff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Мастер-класс «</w:t>
      </w:r>
      <w:r w:rsidRPr="000150D8">
        <w:rPr>
          <w:rFonts w:ascii="Times New Roman" w:hAnsi="Times New Roman" w:cs="Times New Roman"/>
          <w:sz w:val="26"/>
          <w:szCs w:val="26"/>
        </w:rPr>
        <w:t>Социальная работа в условиях современных цифровых технологий: возможности и риски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219691" w14:textId="77777777" w:rsidR="000150D8" w:rsidRPr="000150D8" w:rsidRDefault="000150D8" w:rsidP="000150D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0150D8">
        <w:rPr>
          <w:rFonts w:ascii="Times New Roman" w:hAnsi="Times New Roman" w:cs="Times New Roman"/>
          <w:b/>
          <w:i/>
          <w:sz w:val="26"/>
          <w:szCs w:val="26"/>
        </w:rPr>
        <w:t>ГБПОУ ВО «Волжский институт экономики, педагогики и права»</w:t>
      </w:r>
    </w:p>
    <w:p w14:paraId="0B2F4C98" w14:textId="4679A90C" w:rsidR="000150D8" w:rsidRPr="000150D8" w:rsidRDefault="000150D8" w:rsidP="000150D8">
      <w:pPr>
        <w:pStyle w:val="affff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 конференция «</w:t>
      </w:r>
      <w:r w:rsidRPr="000150D8">
        <w:rPr>
          <w:rFonts w:ascii="Times New Roman" w:hAnsi="Times New Roman" w:cs="Times New Roman"/>
          <w:sz w:val="26"/>
          <w:szCs w:val="26"/>
        </w:rPr>
        <w:t xml:space="preserve">Инструменты реализации новой образовательной технологии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150D8">
        <w:rPr>
          <w:rFonts w:ascii="Times New Roman" w:hAnsi="Times New Roman" w:cs="Times New Roman"/>
          <w:sz w:val="26"/>
          <w:szCs w:val="26"/>
        </w:rPr>
        <w:t>Профессионалитет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150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54EA21" w14:textId="18A6B3E8" w:rsidR="000150D8" w:rsidRPr="000150D8" w:rsidRDefault="000150D8" w:rsidP="006D4A9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8198192" w14:textId="700687D1" w:rsidR="00BF2256" w:rsidRPr="00D27C95" w:rsidRDefault="00BF2256" w:rsidP="00BF2256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sz w:val="28"/>
          <w:szCs w:val="28"/>
          <w:lang w:eastAsia="zh-CN"/>
        </w:rPr>
        <w:t>_____</w:t>
      </w:r>
      <w:r w:rsidRPr="00D27C95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</w:t>
      </w:r>
    </w:p>
    <w:p w14:paraId="758C7A81" w14:textId="583C6EDC" w:rsidR="00BF2256" w:rsidRPr="00776114" w:rsidRDefault="00BF2256" w:rsidP="00BF2256">
      <w:pPr>
        <w:spacing w:after="0"/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</w:pPr>
      <w:r w:rsidRPr="00776114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Мероприятия </w:t>
      </w:r>
      <w:r w:rsidR="006D4A9A" w:rsidRPr="00776114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 xml:space="preserve">с участием </w:t>
      </w:r>
      <w:r w:rsidRPr="00776114"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eastAsia="zh-CN"/>
        </w:rPr>
        <w:t>амбассадоров:</w:t>
      </w:r>
    </w:p>
    <w:p w14:paraId="2944971C" w14:textId="77777777" w:rsidR="00BF2256" w:rsidRPr="00776114" w:rsidRDefault="00BF2256" w:rsidP="00776114">
      <w:pPr>
        <w:pStyle w:val="affff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6114">
        <w:rPr>
          <w:rFonts w:ascii="Times New Roman" w:hAnsi="Times New Roman" w:cs="Times New Roman"/>
          <w:sz w:val="26"/>
          <w:szCs w:val="26"/>
        </w:rPr>
        <w:t>Классный час: «Профессионалитет: шаг в будущее» (ГБПОУ «Дубовский педагогический колледж», ГБПОУ ВО «Волжский институт экономики, педагогики и права»)</w:t>
      </w:r>
    </w:p>
    <w:p w14:paraId="4765C48B" w14:textId="77777777" w:rsidR="00BF2256" w:rsidRPr="00776114" w:rsidRDefault="00BF2256" w:rsidP="00776114">
      <w:pPr>
        <w:pStyle w:val="affff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6114">
        <w:rPr>
          <w:rFonts w:ascii="Times New Roman" w:hAnsi="Times New Roman" w:cs="Times New Roman"/>
          <w:sz w:val="26"/>
          <w:szCs w:val="26"/>
        </w:rPr>
        <w:t>Родительское собрание «Профессионалитет – путь к успешному будущему» 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 Арнаутова», ГБПОУ ВО «Волжский институт экономики, педагогики и права»)</w:t>
      </w:r>
    </w:p>
    <w:p w14:paraId="2631EB41" w14:textId="77777777" w:rsidR="00BF2256" w:rsidRPr="00776114" w:rsidRDefault="00BF2256" w:rsidP="00776114">
      <w:pPr>
        <w:pStyle w:val="affff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6114">
        <w:rPr>
          <w:rFonts w:ascii="Times New Roman" w:hAnsi="Times New Roman" w:cs="Times New Roman"/>
          <w:sz w:val="26"/>
          <w:szCs w:val="26"/>
        </w:rPr>
        <w:t>Мастер-класс «Педагогика: от А до Я»</w:t>
      </w:r>
      <w:r w:rsidRPr="00776114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776114">
        <w:rPr>
          <w:rFonts w:ascii="Times New Roman" w:hAnsi="Times New Roman" w:cs="Times New Roman"/>
          <w:sz w:val="26"/>
          <w:szCs w:val="26"/>
        </w:rPr>
        <w:t>(ГБПОУ «Михайловский профессионально-педагогический колледж имени В.В. Арнаутова»)</w:t>
      </w:r>
    </w:p>
    <w:p w14:paraId="641ADF86" w14:textId="6B4E6B41" w:rsidR="00BF2256" w:rsidRPr="00776114" w:rsidRDefault="00BF2256" w:rsidP="00776114">
      <w:pPr>
        <w:pStyle w:val="affff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6114">
        <w:rPr>
          <w:rFonts w:ascii="Times New Roman" w:hAnsi="Times New Roman" w:cs="Times New Roman"/>
          <w:sz w:val="26"/>
          <w:szCs w:val="26"/>
        </w:rPr>
        <w:t xml:space="preserve">Участие в Форуме «Образование </w:t>
      </w:r>
      <w:r w:rsidR="00776114">
        <w:rPr>
          <w:rFonts w:ascii="Times New Roman" w:hAnsi="Times New Roman" w:cs="Times New Roman"/>
          <w:sz w:val="26"/>
          <w:szCs w:val="26"/>
        </w:rPr>
        <w:t>–</w:t>
      </w:r>
      <w:r w:rsidRPr="00776114">
        <w:rPr>
          <w:rFonts w:ascii="Times New Roman" w:hAnsi="Times New Roman" w:cs="Times New Roman"/>
          <w:sz w:val="26"/>
          <w:szCs w:val="26"/>
        </w:rPr>
        <w:t xml:space="preserve"> 2025» (ГАПОУ «Волгоградский социально-педагогический колледж», ГБПОУ «Дубовский педагогический колледж», ГБПОУ «Жирновский педагогический колледж», ГБПОУ «Михайловский профессионально-педагогический колледж имени В.В. Арнаутова», ГБПОУ «Камышинский индустриально-педагогический колледж имени Героя Советского Союза А.П. Маресьева», ГБПОУ ВО «Волжский институт экономики, педагогики и права»)</w:t>
      </w:r>
    </w:p>
    <w:p w14:paraId="0E177479" w14:textId="10BFB49B" w:rsidR="00EA415B" w:rsidRPr="00776114" w:rsidRDefault="00EA415B" w:rsidP="0077611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A415B" w:rsidRPr="00776114" w:rsidSect="0020396C">
      <w:pgSz w:w="11906" w:h="16838" w:code="9"/>
      <w:pgMar w:top="720" w:right="567" w:bottom="284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32127" w14:textId="77777777" w:rsidR="00C1028C" w:rsidRDefault="00C1028C">
      <w:pPr>
        <w:spacing w:before="0" w:after="0"/>
      </w:pPr>
      <w:r>
        <w:separator/>
      </w:r>
    </w:p>
  </w:endnote>
  <w:endnote w:type="continuationSeparator" w:id="0">
    <w:p w14:paraId="2FE2BCB9" w14:textId="77777777" w:rsidR="00C1028C" w:rsidRDefault="00C102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114D3" w14:textId="77777777" w:rsidR="00C1028C" w:rsidRDefault="00C1028C">
      <w:pPr>
        <w:spacing w:before="0" w:after="0"/>
      </w:pPr>
      <w:r>
        <w:separator/>
      </w:r>
    </w:p>
  </w:footnote>
  <w:footnote w:type="continuationSeparator" w:id="0">
    <w:p w14:paraId="417C126C" w14:textId="77777777" w:rsidR="00C1028C" w:rsidRDefault="00C102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046BA"/>
    <w:multiLevelType w:val="hybridMultilevel"/>
    <w:tmpl w:val="09B49C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B212F"/>
    <w:multiLevelType w:val="hybridMultilevel"/>
    <w:tmpl w:val="66AE95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02821"/>
    <w:multiLevelType w:val="hybridMultilevel"/>
    <w:tmpl w:val="60061C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81C3D"/>
    <w:multiLevelType w:val="hybridMultilevel"/>
    <w:tmpl w:val="EFF8A4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A2535"/>
    <w:multiLevelType w:val="hybridMultilevel"/>
    <w:tmpl w:val="348097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94083"/>
    <w:multiLevelType w:val="hybridMultilevel"/>
    <w:tmpl w:val="582E72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E5753"/>
    <w:multiLevelType w:val="hybridMultilevel"/>
    <w:tmpl w:val="86920C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4"/>
  </w:num>
  <w:num w:numId="14">
    <w:abstractNumId w:val="12"/>
  </w:num>
  <w:num w:numId="15">
    <w:abstractNumId w:val="11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.03.2025"/>
    <w:docVar w:name="MonthStart" w:val="01.03.2025"/>
    <w:docVar w:name="ShowDynamicGuides" w:val="1"/>
    <w:docVar w:name="ShowMarginGuides" w:val="0"/>
    <w:docVar w:name="ShowOutlines" w:val="0"/>
    <w:docVar w:name="ShowStaticGuides" w:val="0"/>
  </w:docVars>
  <w:rsids>
    <w:rsidRoot w:val="001235D6"/>
    <w:rsid w:val="000150D8"/>
    <w:rsid w:val="000B30BA"/>
    <w:rsid w:val="001154ED"/>
    <w:rsid w:val="001235D6"/>
    <w:rsid w:val="00124ADC"/>
    <w:rsid w:val="00193E15"/>
    <w:rsid w:val="0020396C"/>
    <w:rsid w:val="002510CE"/>
    <w:rsid w:val="0025748C"/>
    <w:rsid w:val="00293A8E"/>
    <w:rsid w:val="002F7032"/>
    <w:rsid w:val="00320970"/>
    <w:rsid w:val="00375B27"/>
    <w:rsid w:val="004E7217"/>
    <w:rsid w:val="0050488F"/>
    <w:rsid w:val="005B0C48"/>
    <w:rsid w:val="005D401F"/>
    <w:rsid w:val="0063786E"/>
    <w:rsid w:val="00656CCC"/>
    <w:rsid w:val="006A2DCF"/>
    <w:rsid w:val="006D4A9A"/>
    <w:rsid w:val="00776114"/>
    <w:rsid w:val="00781061"/>
    <w:rsid w:val="008120C5"/>
    <w:rsid w:val="0081356A"/>
    <w:rsid w:val="00852EDF"/>
    <w:rsid w:val="008D0BFD"/>
    <w:rsid w:val="00925ED9"/>
    <w:rsid w:val="009728C0"/>
    <w:rsid w:val="009922DF"/>
    <w:rsid w:val="00997C7D"/>
    <w:rsid w:val="009A164A"/>
    <w:rsid w:val="00A34F72"/>
    <w:rsid w:val="00A40D39"/>
    <w:rsid w:val="00A51EA5"/>
    <w:rsid w:val="00A83C56"/>
    <w:rsid w:val="00B51947"/>
    <w:rsid w:val="00BC6A26"/>
    <w:rsid w:val="00BD449D"/>
    <w:rsid w:val="00BF0FEE"/>
    <w:rsid w:val="00BF1D4E"/>
    <w:rsid w:val="00BF2256"/>
    <w:rsid w:val="00C1028C"/>
    <w:rsid w:val="00C41633"/>
    <w:rsid w:val="00C80158"/>
    <w:rsid w:val="00CB00F4"/>
    <w:rsid w:val="00CD40A1"/>
    <w:rsid w:val="00D27C95"/>
    <w:rsid w:val="00D56BBE"/>
    <w:rsid w:val="00D83065"/>
    <w:rsid w:val="00D9761E"/>
    <w:rsid w:val="00E34E56"/>
    <w:rsid w:val="00EA415B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698C2"/>
  <w15:docId w15:val="{462A739C-8463-439F-BFFC-30B1C73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83C5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83C5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Основной текст Знак"/>
    <w:basedOn w:val="a2"/>
    <w:link w:val="a5"/>
    <w:uiPriority w:val="5"/>
    <w:rPr>
      <w:sz w:val="20"/>
    </w:rPr>
  </w:style>
  <w:style w:type="paragraph" w:customStyle="1" w:styleId="a7">
    <w:name w:val="Месяц"/>
    <w:basedOn w:val="a1"/>
    <w:uiPriority w:val="1"/>
    <w:unhideWhenUsed/>
    <w:qFormat/>
    <w:rsid w:val="00A83C56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a8">
    <w:name w:val="Год"/>
    <w:basedOn w:val="a1"/>
    <w:uiPriority w:val="2"/>
    <w:qFormat/>
    <w:rsid w:val="00A83C56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3"/>
    <w:rPr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A83C56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ac">
    <w:name w:val="Заголовок Знак"/>
    <w:basedOn w:val="a2"/>
    <w:link w:val="ab"/>
    <w:uiPriority w:val="4"/>
    <w:rsid w:val="00A83C56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ad">
    <w:name w:val="Дни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Табличный календарь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af">
    <w:name w:val="Даты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0">
    <w:name w:val="Balloon Text"/>
    <w:basedOn w:val="a1"/>
    <w:link w:val="af1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19"/>
    <w:semiHidden/>
    <w:rPr>
      <w:rFonts w:ascii="Tahoma" w:hAnsi="Tahoma" w:cs="Tahoma"/>
      <w:sz w:val="16"/>
      <w:szCs w:val="16"/>
    </w:rPr>
  </w:style>
  <w:style w:type="paragraph" w:styleId="af2">
    <w:name w:val="Bibliography"/>
    <w:basedOn w:val="a1"/>
    <w:next w:val="a1"/>
    <w:uiPriority w:val="19"/>
    <w:semiHidden/>
    <w:unhideWhenUsed/>
  </w:style>
  <w:style w:type="paragraph" w:styleId="af3">
    <w:name w:val="Block Text"/>
    <w:basedOn w:val="a1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19"/>
    <w:semiHidden/>
    <w:rPr>
      <w:sz w:val="16"/>
      <w:szCs w:val="16"/>
    </w:rPr>
  </w:style>
  <w:style w:type="paragraph" w:styleId="af4">
    <w:name w:val="Body Text First Indent"/>
    <w:basedOn w:val="a5"/>
    <w:link w:val="af5"/>
    <w:uiPriority w:val="19"/>
    <w:semiHidden/>
    <w:unhideWhenUsed/>
    <w:pPr>
      <w:spacing w:after="0" w:line="240" w:lineRule="auto"/>
      <w:ind w:firstLine="360"/>
    </w:pPr>
  </w:style>
  <w:style w:type="character" w:customStyle="1" w:styleId="af5">
    <w:name w:val="Красная строка Знак"/>
    <w:basedOn w:val="a6"/>
    <w:link w:val="af4"/>
    <w:uiPriority w:val="19"/>
    <w:semiHidden/>
    <w:rPr>
      <w:sz w:val="20"/>
    </w:rPr>
  </w:style>
  <w:style w:type="character" w:customStyle="1" w:styleId="24">
    <w:name w:val="Основной текст 2 Знак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Красная строка 2 Знак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19"/>
    <w:semiHidden/>
    <w:rPr>
      <w:sz w:val="16"/>
      <w:szCs w:val="16"/>
    </w:rPr>
  </w:style>
  <w:style w:type="paragraph" w:styleId="af6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f7">
    <w:name w:val="Closing"/>
    <w:basedOn w:val="a1"/>
    <w:link w:val="af8"/>
    <w:uiPriority w:val="19"/>
    <w:semiHidden/>
    <w:unhideWhenUsed/>
    <w:pPr>
      <w:ind w:left="4320"/>
    </w:pPr>
  </w:style>
  <w:style w:type="character" w:customStyle="1" w:styleId="af8">
    <w:name w:val="Прощание Знак"/>
    <w:basedOn w:val="a2"/>
    <w:link w:val="af7"/>
    <w:uiPriority w:val="19"/>
    <w:semiHidden/>
    <w:rPr>
      <w:sz w:val="20"/>
    </w:rPr>
  </w:style>
  <w:style w:type="paragraph" w:styleId="af9">
    <w:name w:val="annotation text"/>
    <w:basedOn w:val="a1"/>
    <w:link w:val="afa"/>
    <w:uiPriority w:val="19"/>
    <w:semiHidden/>
    <w:unhideWhenUsed/>
    <w:rPr>
      <w:szCs w:val="20"/>
    </w:rPr>
  </w:style>
  <w:style w:type="character" w:customStyle="1" w:styleId="afa">
    <w:name w:val="Текст примечания Знак"/>
    <w:basedOn w:val="a2"/>
    <w:link w:val="af9"/>
    <w:uiPriority w:val="1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1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19"/>
    <w:semiHidden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19"/>
    <w:semiHidden/>
    <w:unhideWhenUsed/>
  </w:style>
  <w:style w:type="character" w:customStyle="1" w:styleId="afe">
    <w:name w:val="Дата Знак"/>
    <w:basedOn w:val="a2"/>
    <w:link w:val="afd"/>
    <w:uiPriority w:val="19"/>
    <w:semiHidden/>
    <w:rPr>
      <w:sz w:val="20"/>
    </w:rPr>
  </w:style>
  <w:style w:type="paragraph" w:styleId="aff">
    <w:name w:val="Document Map"/>
    <w:basedOn w:val="a1"/>
    <w:link w:val="af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uiPriority w:val="19"/>
    <w:semiHidden/>
    <w:rPr>
      <w:rFonts w:ascii="Tahoma" w:hAnsi="Tahoma" w:cs="Tahoma"/>
      <w:sz w:val="16"/>
      <w:szCs w:val="16"/>
    </w:rPr>
  </w:style>
  <w:style w:type="paragraph" w:styleId="aff1">
    <w:name w:val="E-mail Signature"/>
    <w:basedOn w:val="a1"/>
    <w:link w:val="aff2"/>
    <w:uiPriority w:val="19"/>
    <w:semiHidden/>
    <w:unhideWhenUsed/>
  </w:style>
  <w:style w:type="character" w:customStyle="1" w:styleId="aff2">
    <w:name w:val="Электронная подпись Знак"/>
    <w:basedOn w:val="a2"/>
    <w:link w:val="aff1"/>
    <w:uiPriority w:val="19"/>
    <w:semiHidden/>
    <w:rPr>
      <w:sz w:val="20"/>
    </w:rPr>
  </w:style>
  <w:style w:type="paragraph" w:styleId="aff3">
    <w:name w:val="endnote text"/>
    <w:basedOn w:val="a1"/>
    <w:link w:val="aff4"/>
    <w:uiPriority w:val="19"/>
    <w:semiHidden/>
    <w:unhideWhenUsed/>
    <w:rPr>
      <w:szCs w:val="20"/>
    </w:rPr>
  </w:style>
  <w:style w:type="character" w:customStyle="1" w:styleId="aff4">
    <w:name w:val="Текст концевой сноски Знак"/>
    <w:basedOn w:val="a2"/>
    <w:link w:val="aff3"/>
    <w:uiPriority w:val="19"/>
    <w:semiHidden/>
    <w:rPr>
      <w:sz w:val="20"/>
      <w:szCs w:val="20"/>
    </w:rPr>
  </w:style>
  <w:style w:type="paragraph" w:styleId="aff5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Текст сноски Знак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Верхний колонтитул Знак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Заголовок 1 Знак"/>
    <w:basedOn w:val="a2"/>
    <w:link w:val="1"/>
    <w:uiPriority w:val="9"/>
    <w:rsid w:val="00A83C56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A83C56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Адрес HTML Знак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a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b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c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Текст макроса Знак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Шапка Знак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pPr>
      <w:spacing w:before="0" w:after="0"/>
    </w:pPr>
  </w:style>
  <w:style w:type="paragraph" w:styleId="afff4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19"/>
    <w:semiHidden/>
    <w:unhideWhenUsed/>
    <w:pPr>
      <w:ind w:left="720"/>
    </w:pPr>
  </w:style>
  <w:style w:type="paragraph" w:styleId="afff6">
    <w:name w:val="Note Heading"/>
    <w:basedOn w:val="a1"/>
    <w:next w:val="a1"/>
    <w:link w:val="afff7"/>
    <w:uiPriority w:val="19"/>
    <w:semiHidden/>
    <w:unhideWhenUsed/>
  </w:style>
  <w:style w:type="character" w:customStyle="1" w:styleId="afff7">
    <w:name w:val="Заголовок записки Знак"/>
    <w:basedOn w:val="a2"/>
    <w:link w:val="afff6"/>
    <w:uiPriority w:val="19"/>
    <w:semiHidden/>
    <w:rPr>
      <w:sz w:val="20"/>
    </w:rPr>
  </w:style>
  <w:style w:type="paragraph" w:styleId="afff8">
    <w:name w:val="Plain Text"/>
    <w:basedOn w:val="a1"/>
    <w:link w:val="afff9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19"/>
    <w:semiHidden/>
    <w:rPr>
      <w:rFonts w:ascii="Consolas" w:hAnsi="Consolas"/>
      <w:sz w:val="21"/>
      <w:szCs w:val="21"/>
    </w:rPr>
  </w:style>
  <w:style w:type="paragraph" w:styleId="2d">
    <w:name w:val="Quote"/>
    <w:basedOn w:val="a1"/>
    <w:link w:val="2e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2e">
    <w:name w:val="Цитата 2 Знак"/>
    <w:basedOn w:val="a2"/>
    <w:link w:val="2d"/>
    <w:uiPriority w:val="8"/>
    <w:rPr>
      <w:iCs/>
    </w:rPr>
  </w:style>
  <w:style w:type="paragraph" w:styleId="afffa">
    <w:name w:val="Salutation"/>
    <w:basedOn w:val="a1"/>
    <w:next w:val="a1"/>
    <w:link w:val="afffb"/>
    <w:uiPriority w:val="19"/>
    <w:semiHidden/>
    <w:unhideWhenUsed/>
  </w:style>
  <w:style w:type="character" w:customStyle="1" w:styleId="afffb">
    <w:name w:val="Приветствие Знак"/>
    <w:basedOn w:val="a2"/>
    <w:link w:val="afffa"/>
    <w:uiPriority w:val="19"/>
    <w:semiHidden/>
    <w:rPr>
      <w:sz w:val="20"/>
    </w:rPr>
  </w:style>
  <w:style w:type="paragraph" w:styleId="afffc">
    <w:name w:val="Signature"/>
    <w:basedOn w:val="a1"/>
    <w:link w:val="afffd"/>
    <w:uiPriority w:val="19"/>
    <w:semiHidden/>
    <w:unhideWhenUsed/>
    <w:pPr>
      <w:ind w:left="4320"/>
    </w:pPr>
  </w:style>
  <w:style w:type="character" w:customStyle="1" w:styleId="afffd">
    <w:name w:val="Подпись Знак"/>
    <w:basedOn w:val="a2"/>
    <w:link w:val="afffc"/>
    <w:uiPriority w:val="19"/>
    <w:semiHidden/>
    <w:rPr>
      <w:sz w:val="20"/>
    </w:rPr>
  </w:style>
  <w:style w:type="paragraph" w:styleId="afffe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">
    <w:name w:val="table of figures"/>
    <w:basedOn w:val="a1"/>
    <w:next w:val="a1"/>
    <w:uiPriority w:val="19"/>
    <w:semiHidden/>
    <w:unhideWhenUsed/>
  </w:style>
  <w:style w:type="paragraph" w:styleId="affff0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2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f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1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Нижний колонтитул Знак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2">
    <w:name w:val="Placeholder Text"/>
    <w:basedOn w:val="a2"/>
    <w:semiHidden/>
    <w:rPr>
      <w:color w:val="808080"/>
    </w:rPr>
  </w:style>
  <w:style w:type="paragraph" w:styleId="affff3">
    <w:name w:val="List Paragraph"/>
    <w:basedOn w:val="a1"/>
    <w:uiPriority w:val="34"/>
    <w:qFormat/>
    <w:rsid w:val="00D27C95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55;&#1086;&#1076;&#1102;&#1082;&#1086;&#1074;&#1072;\AppData\Roaming\Microsoft\&#1064;&#1072;&#1073;&#1083;&#1086;&#1085;&#1099;\&#1050;&#1072;&#1083;&#1077;&#1085;&#1076;&#1072;&#1088;&#1100;%20&#1089;%20&#1092;&#1086;&#1090;&#1086;&#1075;&#1088;&#1072;&#1092;&#1080;&#1077;&#1081;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Календарь с фотографией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Татьяна Подюкова</cp:lastModifiedBy>
  <cp:revision>3</cp:revision>
  <dcterms:created xsi:type="dcterms:W3CDTF">2026-01-30T06:49:00Z</dcterms:created>
  <dcterms:modified xsi:type="dcterms:W3CDTF">2026-02-27T12:13:00Z</dcterms:modified>
  <cp:category/>
</cp:coreProperties>
</file>